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990" w:rsidRPr="007A1990" w:rsidRDefault="007A1990" w:rsidP="007A1990">
      <w:pPr>
        <w:pStyle w:val="NormalWeb"/>
        <w:spacing w:before="0" w:beforeAutospacing="0" w:after="0" w:afterAutospacing="0" w:line="480" w:lineRule="auto"/>
      </w:pPr>
      <w:bookmarkStart w:id="0" w:name="_GoBack"/>
      <w:bookmarkEnd w:id="0"/>
    </w:p>
    <w:p w:rsidR="007A1990" w:rsidRPr="007A1990" w:rsidRDefault="007A1990" w:rsidP="007A1990">
      <w:pPr>
        <w:pStyle w:val="NormalWeb"/>
        <w:spacing w:before="0" w:beforeAutospacing="0" w:after="0" w:afterAutospacing="0" w:line="480" w:lineRule="auto"/>
      </w:pPr>
    </w:p>
    <w:p w:rsidR="007A1990" w:rsidRPr="007A1990" w:rsidRDefault="007A1990" w:rsidP="007A1990">
      <w:pPr>
        <w:pStyle w:val="NormalWeb"/>
        <w:spacing w:before="0" w:beforeAutospacing="0" w:after="0" w:afterAutospacing="0" w:line="480" w:lineRule="auto"/>
      </w:pPr>
    </w:p>
    <w:p w:rsidR="007A1990" w:rsidRPr="007A1990" w:rsidRDefault="007A1990" w:rsidP="007A1990">
      <w:pPr>
        <w:pStyle w:val="NormalWeb"/>
        <w:spacing w:before="0" w:beforeAutospacing="0" w:after="0" w:afterAutospacing="0" w:line="480" w:lineRule="auto"/>
      </w:pPr>
    </w:p>
    <w:p w:rsidR="007A1990" w:rsidRPr="007A1990" w:rsidRDefault="007A1990" w:rsidP="007A1990">
      <w:pPr>
        <w:pStyle w:val="NormalWeb"/>
        <w:spacing w:before="0" w:beforeAutospacing="0" w:after="0" w:afterAutospacing="0" w:line="480" w:lineRule="auto"/>
        <w:jc w:val="center"/>
      </w:pPr>
    </w:p>
    <w:p w:rsidR="007A1990" w:rsidRPr="007A1990" w:rsidRDefault="007A1990" w:rsidP="007A1990">
      <w:pPr>
        <w:pStyle w:val="NormalWeb"/>
        <w:spacing w:before="0" w:beforeAutospacing="0" w:after="0" w:afterAutospacing="0" w:line="480" w:lineRule="auto"/>
        <w:jc w:val="center"/>
      </w:pPr>
    </w:p>
    <w:p w:rsidR="007A1990" w:rsidRPr="007A1990" w:rsidRDefault="007A1990" w:rsidP="007A1990">
      <w:pPr>
        <w:pStyle w:val="NormalWeb"/>
        <w:spacing w:before="0" w:beforeAutospacing="0" w:after="0" w:afterAutospacing="0" w:line="480" w:lineRule="auto"/>
        <w:jc w:val="center"/>
        <w:rPr>
          <w:b/>
        </w:rPr>
      </w:pPr>
      <w:r w:rsidRPr="007A1990">
        <w:rPr>
          <w:b/>
        </w:rPr>
        <w:t>Cultural Competence in Nursing: Article Review</w:t>
      </w:r>
    </w:p>
    <w:p w:rsidR="007A1990" w:rsidRPr="007A1990" w:rsidRDefault="007A1990" w:rsidP="007A1990">
      <w:pPr>
        <w:pStyle w:val="NormalWeb"/>
        <w:spacing w:before="0" w:beforeAutospacing="0" w:after="0" w:afterAutospacing="0" w:line="480" w:lineRule="auto"/>
        <w:jc w:val="center"/>
      </w:pPr>
      <w:r w:rsidRPr="007A1990">
        <w:t>Student’s Name</w:t>
      </w:r>
    </w:p>
    <w:p w:rsidR="007A1990" w:rsidRPr="007A1990" w:rsidRDefault="007A1990" w:rsidP="007A1990">
      <w:pPr>
        <w:pStyle w:val="NormalWeb"/>
        <w:spacing w:before="0" w:beforeAutospacing="0" w:after="0" w:afterAutospacing="0" w:line="480" w:lineRule="auto"/>
        <w:jc w:val="center"/>
      </w:pPr>
      <w:r w:rsidRPr="007A1990">
        <w:t>University Department</w:t>
      </w:r>
    </w:p>
    <w:p w:rsidR="007A1990" w:rsidRPr="007A1990" w:rsidRDefault="007A1990" w:rsidP="007A1990">
      <w:pPr>
        <w:pStyle w:val="NormalWeb"/>
        <w:spacing w:before="0" w:beforeAutospacing="0" w:after="0" w:afterAutospacing="0" w:line="480" w:lineRule="auto"/>
        <w:jc w:val="center"/>
      </w:pPr>
      <w:r w:rsidRPr="007A1990">
        <w:t>Course</w:t>
      </w:r>
    </w:p>
    <w:p w:rsidR="007A1990" w:rsidRPr="007A1990" w:rsidRDefault="007A1990" w:rsidP="007A1990">
      <w:pPr>
        <w:pStyle w:val="NormalWeb"/>
        <w:spacing w:before="0" w:beforeAutospacing="0" w:after="0" w:afterAutospacing="0" w:line="480" w:lineRule="auto"/>
        <w:jc w:val="center"/>
      </w:pPr>
      <w:r w:rsidRPr="007A1990">
        <w:t>Professor’s Name</w:t>
      </w:r>
    </w:p>
    <w:p w:rsidR="007A1990" w:rsidRPr="007A1990" w:rsidRDefault="007A1990" w:rsidP="007A1990">
      <w:pPr>
        <w:pStyle w:val="NormalWeb"/>
        <w:spacing w:before="0" w:beforeAutospacing="0" w:after="0" w:afterAutospacing="0" w:line="480" w:lineRule="auto"/>
        <w:jc w:val="center"/>
      </w:pPr>
      <w:r w:rsidRPr="007A1990">
        <w:t>Date</w:t>
      </w:r>
    </w:p>
    <w:p w:rsidR="007A1990" w:rsidRPr="007A1990" w:rsidRDefault="007A1990" w:rsidP="007A1990">
      <w:pPr>
        <w:pStyle w:val="NormalWeb"/>
        <w:spacing w:before="0" w:beforeAutospacing="0" w:after="0" w:afterAutospacing="0" w:line="480" w:lineRule="auto"/>
      </w:pPr>
    </w:p>
    <w:p w:rsidR="007A1990" w:rsidRPr="007A1990" w:rsidRDefault="007A1990" w:rsidP="007A1990">
      <w:pPr>
        <w:pStyle w:val="NormalWeb"/>
        <w:spacing w:before="0" w:beforeAutospacing="0" w:after="0" w:afterAutospacing="0" w:line="480" w:lineRule="auto"/>
      </w:pPr>
    </w:p>
    <w:p w:rsidR="007A1990" w:rsidRPr="007A1990" w:rsidRDefault="007A1990" w:rsidP="007A1990">
      <w:pPr>
        <w:pStyle w:val="NormalWeb"/>
        <w:spacing w:before="0" w:beforeAutospacing="0" w:after="0" w:afterAutospacing="0" w:line="480" w:lineRule="auto"/>
      </w:pPr>
    </w:p>
    <w:p w:rsidR="007A1990" w:rsidRPr="007A1990" w:rsidRDefault="007A1990" w:rsidP="007A1990">
      <w:pPr>
        <w:pStyle w:val="NormalWeb"/>
        <w:spacing w:before="0" w:beforeAutospacing="0" w:after="0" w:afterAutospacing="0" w:line="480" w:lineRule="auto"/>
      </w:pPr>
    </w:p>
    <w:p w:rsidR="007A1990" w:rsidRPr="007A1990" w:rsidRDefault="007A1990" w:rsidP="007A1990">
      <w:pPr>
        <w:pStyle w:val="NormalWeb"/>
        <w:spacing w:before="0" w:beforeAutospacing="0" w:after="0" w:afterAutospacing="0" w:line="480" w:lineRule="auto"/>
      </w:pPr>
    </w:p>
    <w:p w:rsidR="007A1990" w:rsidRPr="007A1990" w:rsidRDefault="007A1990" w:rsidP="007A1990">
      <w:pPr>
        <w:pStyle w:val="NormalWeb"/>
        <w:spacing w:before="0" w:beforeAutospacing="0" w:after="0" w:afterAutospacing="0" w:line="480" w:lineRule="auto"/>
      </w:pPr>
    </w:p>
    <w:p w:rsidR="007A1990" w:rsidRPr="007A1990" w:rsidRDefault="007A1990" w:rsidP="007A1990">
      <w:pPr>
        <w:pStyle w:val="NormalWeb"/>
        <w:spacing w:before="0" w:beforeAutospacing="0" w:after="0" w:afterAutospacing="0" w:line="480" w:lineRule="auto"/>
      </w:pPr>
    </w:p>
    <w:p w:rsidR="007A1990" w:rsidRPr="007A1990" w:rsidRDefault="007A1990" w:rsidP="007A1990">
      <w:pPr>
        <w:pStyle w:val="NormalWeb"/>
        <w:spacing w:before="0" w:beforeAutospacing="0" w:after="0" w:afterAutospacing="0" w:line="480" w:lineRule="auto"/>
      </w:pPr>
    </w:p>
    <w:p w:rsidR="007A1990" w:rsidRPr="007A1990" w:rsidRDefault="007A1990" w:rsidP="007A1990">
      <w:pPr>
        <w:pStyle w:val="NormalWeb"/>
        <w:spacing w:before="0" w:beforeAutospacing="0" w:after="0" w:afterAutospacing="0" w:line="480" w:lineRule="auto"/>
      </w:pPr>
    </w:p>
    <w:p w:rsidR="007A1990" w:rsidRPr="007A1990" w:rsidRDefault="007A1990" w:rsidP="007A1990">
      <w:pPr>
        <w:pStyle w:val="NormalWeb"/>
        <w:spacing w:before="0" w:beforeAutospacing="0" w:after="0" w:afterAutospacing="0" w:line="480" w:lineRule="auto"/>
      </w:pPr>
    </w:p>
    <w:p w:rsidR="007A1990" w:rsidRPr="007A1990" w:rsidRDefault="007A1990" w:rsidP="007A1990">
      <w:pPr>
        <w:pStyle w:val="NormalWeb"/>
        <w:spacing w:before="0" w:beforeAutospacing="0" w:after="0" w:afterAutospacing="0" w:line="480" w:lineRule="auto"/>
      </w:pPr>
    </w:p>
    <w:p w:rsidR="007A1990" w:rsidRPr="007A1990" w:rsidRDefault="007A1990" w:rsidP="007A1990">
      <w:pPr>
        <w:pStyle w:val="NormalWeb"/>
        <w:spacing w:before="0" w:beforeAutospacing="0" w:after="0" w:afterAutospacing="0" w:line="480" w:lineRule="auto"/>
        <w:jc w:val="center"/>
        <w:rPr>
          <w:b/>
        </w:rPr>
      </w:pPr>
      <w:r w:rsidRPr="007A1990">
        <w:rPr>
          <w:b/>
        </w:rPr>
        <w:lastRenderedPageBreak/>
        <w:t>Cultural Competence in Nursing: Article Review</w:t>
      </w:r>
    </w:p>
    <w:p w:rsidR="00D75EBD" w:rsidRPr="007A1990" w:rsidRDefault="00D75EBD" w:rsidP="007A1990">
      <w:pPr>
        <w:pStyle w:val="NormalWeb"/>
        <w:spacing w:before="0" w:beforeAutospacing="0" w:after="0" w:afterAutospacing="0" w:line="480" w:lineRule="auto"/>
        <w:ind w:firstLine="720"/>
      </w:pPr>
      <w:r w:rsidRPr="007A1990">
        <w:t>The United States comprises of various cultural groups. Each of these groups has cultural and religious beliefs and practices that form their values and personal understanding of health care. The article </w:t>
      </w:r>
      <w:r w:rsidRPr="007A1990">
        <w:rPr>
          <w:rStyle w:val="Emphasis"/>
        </w:rPr>
        <w:t>Respect: A Bridge between Inupiaq Tradition and Christianity</w:t>
      </w:r>
      <w:r w:rsidRPr="007A1990">
        <w:t xml:space="preserve"> by Ashley Sharpe looks at the Native Alaskan population and their cultural and religious practices. According to the author, the Alaskan natives are Christians who were assimilated by the early missionaries. Another group that will be discussed here </w:t>
      </w:r>
      <w:r w:rsidR="007A1990" w:rsidRPr="007A1990">
        <w:t>includes</w:t>
      </w:r>
      <w:r w:rsidRPr="007A1990">
        <w:t xml:space="preserve"> the Asian-American Muslims from the Middle East. </w:t>
      </w:r>
    </w:p>
    <w:p w:rsidR="00D75EBD" w:rsidRPr="007A1990" w:rsidRDefault="00D75EBD" w:rsidP="007A1990">
      <w:pPr>
        <w:pStyle w:val="NormalWeb"/>
        <w:spacing w:before="0" w:beforeAutospacing="0" w:after="0" w:afterAutospacing="0" w:line="480" w:lineRule="auto"/>
        <w:ind w:firstLine="720"/>
      </w:pPr>
      <w:r w:rsidRPr="007A1990">
        <w:t>Every group has its beliefs that influence their acceptance of modern medicine. For instance, the Alaskan native Christians believe in the metaphysics that suggests the presence of spiritual powers that operate within an individual's body and mind. This group also believes that the spiritual powers that operate within the body can cure a disease. As Sharpe further explains, the Alaskan Natives believe in a free-soul, which is the soul's ability to leave the body during dreams. They also believe that certain medical treatments, such as vaccines and emergency surgeries, violate their beliefs. This may make it difficult to save the life of someone who needs emergency surgery. </w:t>
      </w:r>
    </w:p>
    <w:p w:rsidR="00D75EBD" w:rsidRPr="007A1990" w:rsidRDefault="00D75EBD" w:rsidP="007A1990">
      <w:pPr>
        <w:pStyle w:val="NormalWeb"/>
        <w:spacing w:before="0" w:beforeAutospacing="0" w:after="0" w:afterAutospacing="0" w:line="480" w:lineRule="auto"/>
        <w:ind w:firstLine="720"/>
      </w:pPr>
      <w:r w:rsidRPr="007A1990">
        <w:t>On the other, the Asian-American Muslims believe in the complete submission to God and life after death. For Muslims, an autopsy is not recommended and may only be allowed for legal reasons. Other medical issues, such as organ donations, are acceptable. Further, female patients will need a female physician to attend to them. Health care providers are perceived as helpers of God's will (</w:t>
      </w:r>
      <w:proofErr w:type="spellStart"/>
      <w:r w:rsidRPr="007A1990">
        <w:t>Swihart</w:t>
      </w:r>
      <w:proofErr w:type="spellEnd"/>
      <w:r w:rsidRPr="007A1990">
        <w:t xml:space="preserve"> &amp; Martin, 2020). </w:t>
      </w:r>
    </w:p>
    <w:p w:rsidR="00D75EBD" w:rsidRPr="007A1990" w:rsidRDefault="00D75EBD" w:rsidP="007A1990">
      <w:pPr>
        <w:pStyle w:val="NormalWeb"/>
        <w:spacing w:before="0" w:beforeAutospacing="0" w:after="0" w:afterAutospacing="0" w:line="480" w:lineRule="auto"/>
        <w:ind w:firstLine="720"/>
      </w:pPr>
      <w:r w:rsidRPr="007A1990">
        <w:t xml:space="preserve">These findings are important for the future advanced nursing role because it enhances my cultural competences as well as strategies to improve my nursing competence as an individual. </w:t>
      </w:r>
      <w:r w:rsidRPr="007A1990">
        <w:lastRenderedPageBreak/>
        <w:t>This knowledge provides me with cultural awareness that will help me when I interact with patients from any of the groups. Healthcare providers are expected to be respectful to the patient's religious, cultural, and spiritual beliefs. </w:t>
      </w:r>
    </w:p>
    <w:p w:rsidR="00D75EBD" w:rsidRPr="007A1990" w:rsidRDefault="00D75EBD"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rPr>
          <w:rFonts w:ascii="Arial" w:hAnsi="Arial" w:cs="Arial"/>
          <w:sz w:val="20"/>
          <w:szCs w:val="20"/>
          <w:shd w:val="clear" w:color="auto" w:fill="FFFFFF"/>
        </w:rPr>
      </w:pPr>
    </w:p>
    <w:p w:rsidR="007A1990" w:rsidRPr="007A1990" w:rsidRDefault="007A1990" w:rsidP="007A1990">
      <w:pPr>
        <w:spacing w:after="0" w:line="480" w:lineRule="auto"/>
        <w:ind w:left="720" w:hanging="720"/>
        <w:rPr>
          <w:rFonts w:ascii="Times New Roman" w:hAnsi="Times New Roman" w:cs="Times New Roman"/>
          <w:sz w:val="24"/>
          <w:szCs w:val="24"/>
          <w:shd w:val="clear" w:color="auto" w:fill="FFFFFF"/>
        </w:rPr>
      </w:pPr>
    </w:p>
    <w:p w:rsidR="007A1990" w:rsidRPr="007A1990" w:rsidRDefault="007A1990" w:rsidP="007A1990">
      <w:pPr>
        <w:spacing w:after="0" w:line="480" w:lineRule="auto"/>
        <w:ind w:left="720" w:hanging="720"/>
        <w:rPr>
          <w:rFonts w:ascii="Times New Roman" w:hAnsi="Times New Roman" w:cs="Times New Roman"/>
          <w:sz w:val="24"/>
          <w:szCs w:val="24"/>
          <w:shd w:val="clear" w:color="auto" w:fill="FFFFFF"/>
        </w:rPr>
      </w:pPr>
    </w:p>
    <w:p w:rsidR="007A1990" w:rsidRPr="007A1990" w:rsidRDefault="007A1990" w:rsidP="007A1990">
      <w:pPr>
        <w:spacing w:after="0" w:line="480" w:lineRule="auto"/>
        <w:ind w:left="720" w:hanging="720"/>
        <w:rPr>
          <w:rFonts w:ascii="Times New Roman" w:hAnsi="Times New Roman" w:cs="Times New Roman"/>
          <w:sz w:val="24"/>
          <w:szCs w:val="24"/>
          <w:shd w:val="clear" w:color="auto" w:fill="FFFFFF"/>
        </w:rPr>
      </w:pPr>
    </w:p>
    <w:p w:rsidR="007A1990" w:rsidRPr="007A1990" w:rsidRDefault="007A1990" w:rsidP="007A1990">
      <w:pPr>
        <w:spacing w:after="0" w:line="480" w:lineRule="auto"/>
        <w:ind w:left="720" w:hanging="720"/>
        <w:jc w:val="center"/>
        <w:rPr>
          <w:rFonts w:ascii="Times New Roman" w:hAnsi="Times New Roman" w:cs="Times New Roman"/>
          <w:sz w:val="24"/>
          <w:szCs w:val="24"/>
          <w:shd w:val="clear" w:color="auto" w:fill="FFFFFF"/>
        </w:rPr>
      </w:pPr>
      <w:r w:rsidRPr="007A1990">
        <w:rPr>
          <w:rFonts w:ascii="Times New Roman" w:hAnsi="Times New Roman" w:cs="Times New Roman"/>
          <w:sz w:val="24"/>
          <w:szCs w:val="24"/>
          <w:shd w:val="clear" w:color="auto" w:fill="FFFFFF"/>
        </w:rPr>
        <w:lastRenderedPageBreak/>
        <w:t>References</w:t>
      </w:r>
    </w:p>
    <w:p w:rsidR="007A1990" w:rsidRPr="007A1990" w:rsidRDefault="007A1990" w:rsidP="007A1990">
      <w:pPr>
        <w:spacing w:after="0" w:line="480" w:lineRule="auto"/>
        <w:ind w:left="720" w:hanging="720"/>
        <w:rPr>
          <w:rFonts w:ascii="Times New Roman" w:hAnsi="Times New Roman" w:cs="Times New Roman"/>
          <w:sz w:val="24"/>
          <w:szCs w:val="24"/>
          <w:shd w:val="clear" w:color="auto" w:fill="FFFFFF"/>
        </w:rPr>
      </w:pPr>
      <w:r w:rsidRPr="007A1990">
        <w:rPr>
          <w:rFonts w:ascii="Times New Roman" w:hAnsi="Times New Roman" w:cs="Times New Roman"/>
          <w:sz w:val="24"/>
          <w:szCs w:val="24"/>
          <w:shd w:val="clear" w:color="auto" w:fill="FFFFFF"/>
        </w:rPr>
        <w:t xml:space="preserve">Sharpe, A. (2018). Respect: A Bridge between Inupiaq Tradition and Christianity. </w:t>
      </w:r>
      <w:r w:rsidRPr="007A1990">
        <w:rPr>
          <w:rFonts w:ascii="Times New Roman" w:hAnsi="Times New Roman" w:cs="Times New Roman"/>
          <w:i/>
          <w:sz w:val="24"/>
          <w:szCs w:val="24"/>
          <w:shd w:val="clear" w:color="auto" w:fill="FFFFFF"/>
        </w:rPr>
        <w:t xml:space="preserve">Honors Thesis, </w:t>
      </w:r>
      <w:proofErr w:type="spellStart"/>
      <w:r w:rsidRPr="007A1990">
        <w:rPr>
          <w:rFonts w:ascii="Times New Roman" w:hAnsi="Times New Roman" w:cs="Times New Roman"/>
          <w:i/>
          <w:sz w:val="24"/>
          <w:szCs w:val="24"/>
          <w:shd w:val="clear" w:color="auto" w:fill="FFFFFF"/>
        </w:rPr>
        <w:t>Ouchita</w:t>
      </w:r>
      <w:proofErr w:type="spellEnd"/>
      <w:r w:rsidRPr="007A1990">
        <w:rPr>
          <w:rFonts w:ascii="Times New Roman" w:hAnsi="Times New Roman" w:cs="Times New Roman"/>
          <w:i/>
          <w:sz w:val="24"/>
          <w:szCs w:val="24"/>
          <w:shd w:val="clear" w:color="auto" w:fill="FFFFFF"/>
        </w:rPr>
        <w:t xml:space="preserve"> Baptist University</w:t>
      </w:r>
      <w:r w:rsidRPr="007A1990">
        <w:rPr>
          <w:rFonts w:ascii="Times New Roman" w:hAnsi="Times New Roman" w:cs="Times New Roman"/>
          <w:sz w:val="24"/>
          <w:szCs w:val="24"/>
          <w:shd w:val="clear" w:color="auto" w:fill="FFFFFF"/>
        </w:rPr>
        <w:t xml:space="preserve"> (Online). https://scholarlycommons.obu.edu/cgi/viewcontent.cgi?article=1665&amp;context=honors_theses</w:t>
      </w:r>
    </w:p>
    <w:p w:rsidR="007A1990" w:rsidRPr="007A1990" w:rsidRDefault="007A1990" w:rsidP="007A1990">
      <w:pPr>
        <w:spacing w:after="0" w:line="480" w:lineRule="auto"/>
        <w:ind w:left="720" w:hanging="720"/>
        <w:rPr>
          <w:rFonts w:ascii="Times New Roman" w:hAnsi="Times New Roman" w:cs="Times New Roman"/>
          <w:sz w:val="24"/>
          <w:szCs w:val="24"/>
        </w:rPr>
      </w:pPr>
      <w:proofErr w:type="spellStart"/>
      <w:r w:rsidRPr="007A1990">
        <w:rPr>
          <w:rFonts w:ascii="Times New Roman" w:hAnsi="Times New Roman" w:cs="Times New Roman"/>
          <w:sz w:val="24"/>
          <w:szCs w:val="24"/>
          <w:shd w:val="clear" w:color="auto" w:fill="FFFFFF"/>
        </w:rPr>
        <w:t>Swihart</w:t>
      </w:r>
      <w:proofErr w:type="spellEnd"/>
      <w:r w:rsidRPr="007A1990">
        <w:rPr>
          <w:rFonts w:ascii="Times New Roman" w:hAnsi="Times New Roman" w:cs="Times New Roman"/>
          <w:sz w:val="24"/>
          <w:szCs w:val="24"/>
          <w:shd w:val="clear" w:color="auto" w:fill="FFFFFF"/>
        </w:rPr>
        <w:t xml:space="preserve">, D. L., &amp; Martin, R. L. (2020). </w:t>
      </w:r>
      <w:proofErr w:type="gramStart"/>
      <w:r w:rsidRPr="007A1990">
        <w:rPr>
          <w:rFonts w:ascii="Times New Roman" w:hAnsi="Times New Roman" w:cs="Times New Roman"/>
          <w:sz w:val="24"/>
          <w:szCs w:val="24"/>
          <w:shd w:val="clear" w:color="auto" w:fill="FFFFFF"/>
        </w:rPr>
        <w:t>Cultural religious competence in clinical practice.</w:t>
      </w:r>
      <w:proofErr w:type="gramEnd"/>
      <w:r w:rsidRPr="007A1990">
        <w:rPr>
          <w:rFonts w:ascii="Times New Roman" w:hAnsi="Times New Roman" w:cs="Times New Roman"/>
          <w:sz w:val="24"/>
          <w:szCs w:val="24"/>
          <w:shd w:val="clear" w:color="auto" w:fill="FFFFFF"/>
        </w:rPr>
        <w:t xml:space="preserve"> </w:t>
      </w:r>
      <w:proofErr w:type="gramStart"/>
      <w:r w:rsidRPr="007A1990">
        <w:rPr>
          <w:rFonts w:ascii="Times New Roman" w:hAnsi="Times New Roman" w:cs="Times New Roman"/>
          <w:sz w:val="24"/>
          <w:szCs w:val="24"/>
          <w:shd w:val="clear" w:color="auto" w:fill="FFFFFF"/>
        </w:rPr>
        <w:t>In </w:t>
      </w:r>
      <w:proofErr w:type="spellStart"/>
      <w:r w:rsidRPr="007A1990">
        <w:rPr>
          <w:rFonts w:ascii="Times New Roman" w:hAnsi="Times New Roman" w:cs="Times New Roman"/>
          <w:i/>
          <w:iCs/>
          <w:sz w:val="24"/>
          <w:szCs w:val="24"/>
          <w:shd w:val="clear" w:color="auto" w:fill="FFFFFF"/>
        </w:rPr>
        <w:t>StatPearls</w:t>
      </w:r>
      <w:proofErr w:type="spellEnd"/>
      <w:r w:rsidRPr="007A1990">
        <w:rPr>
          <w:rFonts w:ascii="Times New Roman" w:hAnsi="Times New Roman" w:cs="Times New Roman"/>
          <w:i/>
          <w:iCs/>
          <w:sz w:val="24"/>
          <w:szCs w:val="24"/>
          <w:shd w:val="clear" w:color="auto" w:fill="FFFFFF"/>
        </w:rPr>
        <w:t xml:space="preserve"> [Internet]</w:t>
      </w:r>
      <w:r w:rsidRPr="007A1990">
        <w:rPr>
          <w:rFonts w:ascii="Times New Roman" w:hAnsi="Times New Roman" w:cs="Times New Roman"/>
          <w:sz w:val="24"/>
          <w:szCs w:val="24"/>
          <w:shd w:val="clear" w:color="auto" w:fill="FFFFFF"/>
        </w:rPr>
        <w:t>.</w:t>
      </w:r>
      <w:proofErr w:type="gramEnd"/>
      <w:r w:rsidRPr="007A1990">
        <w:rPr>
          <w:rFonts w:ascii="Times New Roman" w:hAnsi="Times New Roman" w:cs="Times New Roman"/>
          <w:sz w:val="24"/>
          <w:szCs w:val="24"/>
          <w:shd w:val="clear" w:color="auto" w:fill="FFFFFF"/>
        </w:rPr>
        <w:t xml:space="preserve"> </w:t>
      </w:r>
      <w:proofErr w:type="spellStart"/>
      <w:proofErr w:type="gramStart"/>
      <w:r w:rsidRPr="007A1990">
        <w:rPr>
          <w:rFonts w:ascii="Times New Roman" w:hAnsi="Times New Roman" w:cs="Times New Roman"/>
          <w:sz w:val="24"/>
          <w:szCs w:val="24"/>
          <w:shd w:val="clear" w:color="auto" w:fill="FFFFFF"/>
        </w:rPr>
        <w:t>StatPearls</w:t>
      </w:r>
      <w:proofErr w:type="spellEnd"/>
      <w:r w:rsidRPr="007A1990">
        <w:rPr>
          <w:rFonts w:ascii="Times New Roman" w:hAnsi="Times New Roman" w:cs="Times New Roman"/>
          <w:sz w:val="24"/>
          <w:szCs w:val="24"/>
          <w:shd w:val="clear" w:color="auto" w:fill="FFFFFF"/>
        </w:rPr>
        <w:t xml:space="preserve"> Publishing (Online).</w:t>
      </w:r>
      <w:proofErr w:type="gramEnd"/>
      <w:r w:rsidRPr="007A1990">
        <w:rPr>
          <w:rFonts w:ascii="Times New Roman" w:hAnsi="Times New Roman" w:cs="Times New Roman"/>
          <w:sz w:val="24"/>
          <w:szCs w:val="24"/>
          <w:shd w:val="clear" w:color="auto" w:fill="FFFFFF"/>
        </w:rPr>
        <w:t xml:space="preserve"> https://www.ncbi.nlm.nih.gov/books/NBK493216/</w:t>
      </w:r>
    </w:p>
    <w:p w:rsidR="007A1990" w:rsidRPr="007A1990" w:rsidRDefault="007A1990" w:rsidP="007A1990">
      <w:pPr>
        <w:spacing w:after="0" w:line="480" w:lineRule="auto"/>
        <w:ind w:left="720" w:hanging="720"/>
        <w:rPr>
          <w:rFonts w:ascii="Times New Roman" w:hAnsi="Times New Roman" w:cs="Times New Roman"/>
          <w:sz w:val="24"/>
          <w:szCs w:val="24"/>
        </w:rPr>
      </w:pPr>
    </w:p>
    <w:p w:rsidR="007A1990" w:rsidRPr="007A1990" w:rsidRDefault="007A1990">
      <w:pPr>
        <w:spacing w:after="0" w:line="480" w:lineRule="auto"/>
        <w:ind w:left="720" w:hanging="720"/>
        <w:rPr>
          <w:rFonts w:ascii="Times New Roman" w:hAnsi="Times New Roman" w:cs="Times New Roman"/>
          <w:sz w:val="24"/>
          <w:szCs w:val="24"/>
        </w:rPr>
      </w:pPr>
    </w:p>
    <w:sectPr w:rsidR="007A1990" w:rsidRPr="007A1990" w:rsidSect="007A19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82B" w:rsidRDefault="00FB182B" w:rsidP="007A1990">
      <w:pPr>
        <w:spacing w:after="0" w:line="240" w:lineRule="auto"/>
      </w:pPr>
      <w:r>
        <w:separator/>
      </w:r>
    </w:p>
  </w:endnote>
  <w:endnote w:type="continuationSeparator" w:id="0">
    <w:p w:rsidR="00FB182B" w:rsidRDefault="00FB182B" w:rsidP="007A1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82B" w:rsidRDefault="00FB182B" w:rsidP="007A1990">
      <w:pPr>
        <w:spacing w:after="0" w:line="240" w:lineRule="auto"/>
      </w:pPr>
      <w:r>
        <w:separator/>
      </w:r>
    </w:p>
  </w:footnote>
  <w:footnote w:type="continuationSeparator" w:id="0">
    <w:p w:rsidR="00FB182B" w:rsidRDefault="00FB182B" w:rsidP="007A19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990" w:rsidRPr="007A1990" w:rsidRDefault="007A1990">
    <w:pPr>
      <w:pStyle w:val="Header"/>
      <w:rPr>
        <w:rFonts w:ascii="Times New Roman" w:hAnsi="Times New Roman" w:cs="Times New Roman"/>
        <w:sz w:val="24"/>
        <w:szCs w:val="24"/>
      </w:rPr>
    </w:pPr>
    <w:r w:rsidRPr="007A1990">
      <w:rPr>
        <w:rFonts w:ascii="Times New Roman" w:hAnsi="Times New Roman" w:cs="Times New Roman"/>
        <w:sz w:val="24"/>
        <w:szCs w:val="24"/>
      </w:rPr>
      <w:t xml:space="preserve">CULTURAL COMPETENCE </w:t>
    </w:r>
    <w:r w:rsidRPr="007A1990">
      <w:rPr>
        <w:rFonts w:ascii="Times New Roman" w:hAnsi="Times New Roman" w:cs="Times New Roman"/>
        <w:sz w:val="24"/>
        <w:szCs w:val="24"/>
      </w:rPr>
      <w:tab/>
    </w:r>
    <w:r w:rsidRPr="007A1990">
      <w:rPr>
        <w:rFonts w:ascii="Times New Roman" w:hAnsi="Times New Roman" w:cs="Times New Roman"/>
        <w:sz w:val="24"/>
        <w:szCs w:val="24"/>
      </w:rPr>
      <w:tab/>
    </w:r>
    <w:r w:rsidRPr="007A1990">
      <w:rPr>
        <w:rFonts w:ascii="Times New Roman" w:hAnsi="Times New Roman" w:cs="Times New Roman"/>
        <w:sz w:val="24"/>
        <w:szCs w:val="24"/>
      </w:rPr>
      <w:fldChar w:fldCharType="begin"/>
    </w:r>
    <w:r w:rsidRPr="007A1990">
      <w:rPr>
        <w:rFonts w:ascii="Times New Roman" w:hAnsi="Times New Roman" w:cs="Times New Roman"/>
        <w:sz w:val="24"/>
        <w:szCs w:val="24"/>
      </w:rPr>
      <w:instrText xml:space="preserve"> PAGE   \* MERGEFORMAT </w:instrText>
    </w:r>
    <w:r w:rsidRPr="007A1990">
      <w:rPr>
        <w:rFonts w:ascii="Times New Roman" w:hAnsi="Times New Roman" w:cs="Times New Roman"/>
        <w:sz w:val="24"/>
        <w:szCs w:val="24"/>
      </w:rPr>
      <w:fldChar w:fldCharType="separate"/>
    </w:r>
    <w:r w:rsidR="004914ED">
      <w:rPr>
        <w:rFonts w:ascii="Times New Roman" w:hAnsi="Times New Roman" w:cs="Times New Roman"/>
        <w:noProof/>
        <w:sz w:val="24"/>
        <w:szCs w:val="24"/>
      </w:rPr>
      <w:t>2</w:t>
    </w:r>
    <w:r w:rsidRPr="007A199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990" w:rsidRPr="007A1990" w:rsidRDefault="007A1990" w:rsidP="007A1990">
    <w:pPr>
      <w:pStyle w:val="Header"/>
      <w:jc w:val="right"/>
      <w:rPr>
        <w:rFonts w:ascii="Times New Roman" w:hAnsi="Times New Roman" w:cs="Times New Roman"/>
        <w:sz w:val="24"/>
        <w:szCs w:val="24"/>
      </w:rPr>
    </w:pPr>
    <w:r w:rsidRPr="007A1990">
      <w:rPr>
        <w:rFonts w:ascii="Times New Roman" w:hAnsi="Times New Roman" w:cs="Times New Roman"/>
        <w:sz w:val="24"/>
        <w:szCs w:val="24"/>
      </w:rPr>
      <w:fldChar w:fldCharType="begin"/>
    </w:r>
    <w:r w:rsidRPr="007A1990">
      <w:rPr>
        <w:rFonts w:ascii="Times New Roman" w:hAnsi="Times New Roman" w:cs="Times New Roman"/>
        <w:sz w:val="24"/>
        <w:szCs w:val="24"/>
      </w:rPr>
      <w:instrText xml:space="preserve"> PAGE   \* MERGEFORMAT </w:instrText>
    </w:r>
    <w:r w:rsidRPr="007A1990">
      <w:rPr>
        <w:rFonts w:ascii="Times New Roman" w:hAnsi="Times New Roman" w:cs="Times New Roman"/>
        <w:sz w:val="24"/>
        <w:szCs w:val="24"/>
      </w:rPr>
      <w:fldChar w:fldCharType="separate"/>
    </w:r>
    <w:r w:rsidR="004914ED">
      <w:rPr>
        <w:rFonts w:ascii="Times New Roman" w:hAnsi="Times New Roman" w:cs="Times New Roman"/>
        <w:noProof/>
        <w:sz w:val="24"/>
        <w:szCs w:val="24"/>
      </w:rPr>
      <w:t>1</w:t>
    </w:r>
    <w:r w:rsidRPr="007A199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AC3"/>
    <w:rsid w:val="004914ED"/>
    <w:rsid w:val="007A1990"/>
    <w:rsid w:val="009C4114"/>
    <w:rsid w:val="00AB6AC3"/>
    <w:rsid w:val="00D05B53"/>
    <w:rsid w:val="00D75EBD"/>
    <w:rsid w:val="00FB1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5EB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75EBD"/>
    <w:rPr>
      <w:i/>
      <w:iCs/>
    </w:rPr>
  </w:style>
  <w:style w:type="paragraph" w:styleId="Header">
    <w:name w:val="header"/>
    <w:basedOn w:val="Normal"/>
    <w:link w:val="HeaderChar"/>
    <w:uiPriority w:val="99"/>
    <w:unhideWhenUsed/>
    <w:rsid w:val="007A1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990"/>
  </w:style>
  <w:style w:type="paragraph" w:styleId="Footer">
    <w:name w:val="footer"/>
    <w:basedOn w:val="Normal"/>
    <w:link w:val="FooterChar"/>
    <w:uiPriority w:val="99"/>
    <w:unhideWhenUsed/>
    <w:rsid w:val="007A1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9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5EB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75EBD"/>
    <w:rPr>
      <w:i/>
      <w:iCs/>
    </w:rPr>
  </w:style>
  <w:style w:type="paragraph" w:styleId="Header">
    <w:name w:val="header"/>
    <w:basedOn w:val="Normal"/>
    <w:link w:val="HeaderChar"/>
    <w:uiPriority w:val="99"/>
    <w:unhideWhenUsed/>
    <w:rsid w:val="007A1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990"/>
  </w:style>
  <w:style w:type="paragraph" w:styleId="Footer">
    <w:name w:val="footer"/>
    <w:basedOn w:val="Normal"/>
    <w:link w:val="FooterChar"/>
    <w:uiPriority w:val="99"/>
    <w:unhideWhenUsed/>
    <w:rsid w:val="007A1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60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2020-10-13T11:22:00Z</dcterms:created>
  <dcterms:modified xsi:type="dcterms:W3CDTF">2020-10-13T11:22:00Z</dcterms:modified>
</cp:coreProperties>
</file>